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AA0" w:rsidRPr="000A5AA0" w:rsidRDefault="000A5AA0" w:rsidP="005C679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AA0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физкультуре 5-9 класс ФГОС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     Рабочая программа учебного предмета «Физическая культура» составлена в соответствии  с требованиями Федерального  государственного образовательного стандарта основного общего образования и авторской программы  Ляха В.И. «Физическая культура 5-9 классы». – М.: Просвещение, 2018г.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   Данная программа создавалась с учётом того, что система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     </w:t>
      </w:r>
      <w:r w:rsidRPr="00441515">
        <w:rPr>
          <w:rFonts w:ascii="Times New Roman" w:hAnsi="Times New Roman" w:cs="Times New Roman"/>
          <w:b/>
          <w:sz w:val="24"/>
          <w:szCs w:val="28"/>
        </w:rPr>
        <w:t>Данный учебный предмет имеет своей целью</w:t>
      </w:r>
      <w:r w:rsidRPr="00441515">
        <w:rPr>
          <w:rFonts w:ascii="Times New Roman" w:hAnsi="Times New Roman" w:cs="Times New Roman"/>
          <w:sz w:val="24"/>
          <w:szCs w:val="28"/>
        </w:rPr>
        <w:t xml:space="preserve">: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       формирование разносторонне физически развитой личности, способной активно      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      Образовательный процесс учебного предмета «Физическая культура» в основной школе направлен на решение следующих задач: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-обучение основам базовых видов двигательных действий;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способностей (скоростно-силовых, скоростных, выносливости, силы и гибкости);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-выработку представлений о физической культуре личности и приёмах самоконтроля;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-воспитание привычки к самостоятельным занятиям физическими упражнениями, избранными видами спорта в свободное время;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-выработку организаторских навыков проведения занятий в качестве командира отделения, капитана команды, судьи;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-формирование адекватной оценки собственных физических возможностей;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-воспитание инициативности, самостоятельности, взаимопомощи, дисциплинированности, чувства ответственности;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-содействие развитию психических процессов и обучение основам психической </w:t>
      </w:r>
      <w:proofErr w:type="spellStart"/>
      <w:r w:rsidRPr="00441515">
        <w:rPr>
          <w:rFonts w:ascii="Times New Roman" w:hAnsi="Times New Roman" w:cs="Times New Roman"/>
          <w:sz w:val="24"/>
          <w:szCs w:val="28"/>
        </w:rPr>
        <w:t>саморегуляции</w:t>
      </w:r>
      <w:proofErr w:type="spellEnd"/>
      <w:r w:rsidRPr="00441515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          </w:t>
      </w:r>
      <w:proofErr w:type="gramStart"/>
      <w:r w:rsidRPr="00441515">
        <w:rPr>
          <w:rFonts w:ascii="Times New Roman" w:hAnsi="Times New Roman" w:cs="Times New Roman"/>
          <w:sz w:val="24"/>
          <w:szCs w:val="28"/>
        </w:rPr>
        <w:t xml:space="preserve">Принимая во внимание главную цель развития отечественной системы школьного образования и необходимость решения вышеназванных задач образования учащихся 5—9 </w:t>
      </w:r>
      <w:r w:rsidRPr="00441515">
        <w:rPr>
          <w:rFonts w:ascii="Times New Roman" w:hAnsi="Times New Roman" w:cs="Times New Roman"/>
          <w:sz w:val="24"/>
          <w:szCs w:val="28"/>
        </w:rPr>
        <w:lastRenderedPageBreak/>
        <w:t xml:space="preserve">классов в области физической культуры, основными принципами, идеями и подходами при формировании данной программы  являются: демократизация и </w:t>
      </w:r>
      <w:proofErr w:type="spellStart"/>
      <w:r w:rsidRPr="00441515">
        <w:rPr>
          <w:rFonts w:ascii="Times New Roman" w:hAnsi="Times New Roman" w:cs="Times New Roman"/>
          <w:sz w:val="24"/>
          <w:szCs w:val="28"/>
        </w:rPr>
        <w:t>гуманизация</w:t>
      </w:r>
      <w:proofErr w:type="spellEnd"/>
      <w:r w:rsidRPr="00441515">
        <w:rPr>
          <w:rFonts w:ascii="Times New Roman" w:hAnsi="Times New Roman" w:cs="Times New Roman"/>
          <w:sz w:val="24"/>
          <w:szCs w:val="28"/>
        </w:rPr>
        <w:t xml:space="preserve"> педагогического процесса,  педагогика сотрудничества, </w:t>
      </w:r>
      <w:proofErr w:type="spellStart"/>
      <w:r w:rsidRPr="00441515">
        <w:rPr>
          <w:rFonts w:ascii="Times New Roman" w:hAnsi="Times New Roman" w:cs="Times New Roman"/>
          <w:sz w:val="24"/>
          <w:szCs w:val="28"/>
        </w:rPr>
        <w:t>деятельностный</w:t>
      </w:r>
      <w:proofErr w:type="spellEnd"/>
      <w:r w:rsidRPr="00441515">
        <w:rPr>
          <w:rFonts w:ascii="Times New Roman" w:hAnsi="Times New Roman" w:cs="Times New Roman"/>
          <w:sz w:val="24"/>
          <w:szCs w:val="28"/>
        </w:rPr>
        <w:t xml:space="preserve"> подход; интенсификация и оптимизация; соблюдение дидактических правил; расширение </w:t>
      </w:r>
      <w:proofErr w:type="spellStart"/>
      <w:r w:rsidRPr="00441515">
        <w:rPr>
          <w:rFonts w:ascii="Times New Roman" w:hAnsi="Times New Roman" w:cs="Times New Roman"/>
          <w:sz w:val="24"/>
          <w:szCs w:val="28"/>
        </w:rPr>
        <w:t>межпредметных</w:t>
      </w:r>
      <w:proofErr w:type="spellEnd"/>
      <w:r w:rsidRPr="00441515">
        <w:rPr>
          <w:rFonts w:ascii="Times New Roman" w:hAnsi="Times New Roman" w:cs="Times New Roman"/>
          <w:sz w:val="24"/>
          <w:szCs w:val="28"/>
        </w:rPr>
        <w:t xml:space="preserve"> связей. </w:t>
      </w:r>
      <w:proofErr w:type="gramEnd"/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41515">
        <w:rPr>
          <w:rFonts w:ascii="Times New Roman" w:hAnsi="Times New Roman" w:cs="Times New Roman"/>
          <w:b/>
          <w:sz w:val="24"/>
          <w:szCs w:val="28"/>
        </w:rPr>
        <w:t xml:space="preserve">Общая характеристика учебного предмета, курса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   </w:t>
      </w:r>
      <w:r w:rsidR="00D210DB" w:rsidRPr="00441515">
        <w:rPr>
          <w:rFonts w:ascii="Times New Roman" w:hAnsi="Times New Roman" w:cs="Times New Roman"/>
          <w:sz w:val="24"/>
          <w:szCs w:val="28"/>
        </w:rPr>
        <w:t>О</w:t>
      </w:r>
      <w:r w:rsidRPr="00441515">
        <w:rPr>
          <w:rFonts w:ascii="Times New Roman" w:hAnsi="Times New Roman" w:cs="Times New Roman"/>
          <w:sz w:val="24"/>
          <w:szCs w:val="28"/>
        </w:rPr>
        <w:t xml:space="preserve">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 знание и мышление, творческий подход и самостоятельность.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   В соответствии со структурой двигательной (физкультурной) деятельности примерная программа включает в себя три основных учебных раздела: «Знания о физической культуре» (информационный компонент деятельности), «Способы двигательной (физкультурной) деятельности»</w:t>
      </w:r>
      <w:proofErr w:type="gramStart"/>
      <w:r w:rsidRPr="00441515">
        <w:rPr>
          <w:rFonts w:ascii="Times New Roman" w:hAnsi="Times New Roman" w:cs="Times New Roman"/>
          <w:sz w:val="24"/>
          <w:szCs w:val="28"/>
        </w:rPr>
        <w:t xml:space="preserve"> ,</w:t>
      </w:r>
      <w:proofErr w:type="gramEnd"/>
      <w:r w:rsidRPr="00441515">
        <w:rPr>
          <w:rFonts w:ascii="Times New Roman" w:hAnsi="Times New Roman" w:cs="Times New Roman"/>
          <w:sz w:val="24"/>
          <w:szCs w:val="28"/>
        </w:rPr>
        <w:t xml:space="preserve"> «Физическое совершенствование» (процессуально-мотивационный компонент деятельности). Каждый из </w:t>
      </w:r>
      <w:r w:rsidR="005C6791" w:rsidRPr="00441515">
        <w:rPr>
          <w:rFonts w:ascii="Times New Roman" w:hAnsi="Times New Roman" w:cs="Times New Roman"/>
          <w:sz w:val="24"/>
          <w:szCs w:val="28"/>
        </w:rPr>
        <w:t xml:space="preserve">этих разделов имеет собственно </w:t>
      </w:r>
      <w:r w:rsidRPr="00441515">
        <w:rPr>
          <w:rFonts w:ascii="Times New Roman" w:hAnsi="Times New Roman" w:cs="Times New Roman"/>
          <w:sz w:val="24"/>
          <w:szCs w:val="28"/>
        </w:rPr>
        <w:t xml:space="preserve">ценностные ориентиры, определяющиеся основами содержания предмета « Физическая культура». </w:t>
      </w:r>
    </w:p>
    <w:p w:rsidR="000A5AA0" w:rsidRPr="00441515" w:rsidRDefault="000A5AA0" w:rsidP="004C3CE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41515">
        <w:rPr>
          <w:rFonts w:ascii="Times New Roman" w:hAnsi="Times New Roman" w:cs="Times New Roman"/>
          <w:b/>
          <w:sz w:val="24"/>
          <w:szCs w:val="28"/>
        </w:rPr>
        <w:t>Описание места учебного предмета,  в учебном плане.</w:t>
      </w:r>
    </w:p>
    <w:p w:rsidR="000A5AA0" w:rsidRDefault="000A5AA0" w:rsidP="00D210DB">
      <w:pPr>
        <w:suppressAutoHyphens/>
        <w:spacing w:after="0" w:line="240" w:lineRule="auto"/>
        <w:ind w:right="111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41515">
        <w:rPr>
          <w:rFonts w:ascii="Times New Roman" w:hAnsi="Times New Roman" w:cs="Times New Roman"/>
          <w:sz w:val="24"/>
          <w:szCs w:val="28"/>
        </w:rPr>
        <w:t xml:space="preserve">      Курс физической культуры изучается с 5 по 9 класс из расчёта </w:t>
      </w:r>
      <w:r w:rsidR="00D210DB" w:rsidRPr="00441515">
        <w:rPr>
          <w:rFonts w:ascii="Times New Roman" w:hAnsi="Times New Roman" w:cs="Times New Roman"/>
          <w:sz w:val="24"/>
          <w:szCs w:val="28"/>
        </w:rPr>
        <w:t>2</w:t>
      </w:r>
      <w:r w:rsidRPr="00441515">
        <w:rPr>
          <w:rFonts w:ascii="Times New Roman" w:hAnsi="Times New Roman" w:cs="Times New Roman"/>
          <w:sz w:val="24"/>
          <w:szCs w:val="28"/>
        </w:rPr>
        <w:t xml:space="preserve"> часа в неделю: 5 класс - </w:t>
      </w:r>
      <w:r w:rsidR="00D210DB" w:rsidRPr="00441515">
        <w:rPr>
          <w:rFonts w:ascii="Times New Roman" w:hAnsi="Times New Roman" w:cs="Times New Roman"/>
          <w:sz w:val="24"/>
          <w:szCs w:val="28"/>
        </w:rPr>
        <w:t>70</w:t>
      </w:r>
      <w:r w:rsidRPr="00441515">
        <w:rPr>
          <w:rFonts w:ascii="Times New Roman" w:hAnsi="Times New Roman" w:cs="Times New Roman"/>
          <w:sz w:val="24"/>
          <w:szCs w:val="28"/>
        </w:rPr>
        <w:t xml:space="preserve"> часов, 6 класс -</w:t>
      </w:r>
      <w:r w:rsidR="00441515">
        <w:rPr>
          <w:rFonts w:ascii="Times New Roman" w:hAnsi="Times New Roman" w:cs="Times New Roman"/>
          <w:sz w:val="24"/>
          <w:szCs w:val="28"/>
        </w:rPr>
        <w:t>70</w:t>
      </w:r>
      <w:r w:rsidRPr="00441515">
        <w:rPr>
          <w:rFonts w:ascii="Times New Roman" w:hAnsi="Times New Roman" w:cs="Times New Roman"/>
          <w:sz w:val="24"/>
          <w:szCs w:val="28"/>
        </w:rPr>
        <w:t xml:space="preserve"> часов, 7 класс -</w:t>
      </w:r>
      <w:r w:rsidR="00441515">
        <w:rPr>
          <w:rFonts w:ascii="Times New Roman" w:hAnsi="Times New Roman" w:cs="Times New Roman"/>
          <w:sz w:val="24"/>
          <w:szCs w:val="28"/>
        </w:rPr>
        <w:t>70</w:t>
      </w:r>
      <w:r w:rsidRPr="00441515">
        <w:rPr>
          <w:rFonts w:ascii="Times New Roman" w:hAnsi="Times New Roman" w:cs="Times New Roman"/>
          <w:sz w:val="24"/>
          <w:szCs w:val="28"/>
        </w:rPr>
        <w:t xml:space="preserve"> часов, 8 класс </w:t>
      </w:r>
      <w:r w:rsidR="00441515">
        <w:rPr>
          <w:rFonts w:ascii="Times New Roman" w:hAnsi="Times New Roman" w:cs="Times New Roman"/>
          <w:sz w:val="24"/>
          <w:szCs w:val="28"/>
        </w:rPr>
        <w:t>70</w:t>
      </w:r>
      <w:r w:rsidRPr="00441515">
        <w:rPr>
          <w:rFonts w:ascii="Times New Roman" w:hAnsi="Times New Roman" w:cs="Times New Roman"/>
          <w:sz w:val="24"/>
          <w:szCs w:val="28"/>
        </w:rPr>
        <w:t xml:space="preserve"> часов, 9 класс -</w:t>
      </w:r>
      <w:r w:rsidR="00441515">
        <w:rPr>
          <w:rFonts w:ascii="Times New Roman" w:hAnsi="Times New Roman" w:cs="Times New Roman"/>
          <w:sz w:val="24"/>
          <w:szCs w:val="28"/>
        </w:rPr>
        <w:t>70</w:t>
      </w:r>
      <w:r w:rsidRPr="00441515">
        <w:rPr>
          <w:rFonts w:ascii="Times New Roman" w:hAnsi="Times New Roman" w:cs="Times New Roman"/>
          <w:sz w:val="24"/>
          <w:szCs w:val="28"/>
        </w:rPr>
        <w:t xml:space="preserve"> час</w:t>
      </w:r>
      <w:r w:rsidR="00441515">
        <w:rPr>
          <w:rFonts w:ascii="Times New Roman" w:hAnsi="Times New Roman" w:cs="Times New Roman"/>
          <w:sz w:val="24"/>
          <w:szCs w:val="28"/>
        </w:rPr>
        <w:t>ов</w:t>
      </w:r>
      <w:r w:rsidRPr="00441515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441515" w:rsidRPr="00441515" w:rsidRDefault="00441515" w:rsidP="00D210DB">
      <w:pPr>
        <w:suppressAutoHyphens/>
        <w:spacing w:after="0" w:line="240" w:lineRule="auto"/>
        <w:ind w:right="111" w:firstLine="567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W w:w="10630" w:type="dxa"/>
        <w:tblInd w:w="-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275"/>
        <w:gridCol w:w="1418"/>
        <w:gridCol w:w="4111"/>
        <w:gridCol w:w="3260"/>
      </w:tblGrid>
      <w:tr w:rsidR="00D210DB" w:rsidRPr="00D61F58" w:rsidTr="00D210DB">
        <w:trPr>
          <w:trHeight w:val="242"/>
        </w:trPr>
        <w:tc>
          <w:tcPr>
            <w:tcW w:w="566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Разделы учебного курса</w:t>
            </w: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Получит возможность научиться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 w:val="restart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Раздел № 1</w:t>
            </w: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«Легкая атлетика»</w:t>
            </w: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Владеть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туристических походов, обеспечивать их оздоровительную направленность.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физическую культуру как явление культуры, </w:t>
            </w:r>
            <w:proofErr w:type="gramStart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способствующая</w:t>
            </w:r>
            <w:proofErr w:type="gramEnd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целостной личности человека, сознания и мышления, физических, психических и нравственных качеств. Управлять эмоциями при общении со </w:t>
            </w:r>
            <w:r w:rsidRPr="00D61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 и взрослыми, сохранять хладнокровие, сдержанность, рассудительность.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правильность выполнения учебной задачи, собственные возможности ее решения.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 w:val="restart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Раздел № 2</w:t>
            </w: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«Кроссовая подготовка»</w:t>
            </w: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сверстниками в процессе совместного освоения беговых упражнений,  прыжковых упражнений, в метании малого мяча.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деятельности.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Владеть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Вести дневник по физкультурной деятельности, включать в него оформление планов  проведения самостоятельных занятий по физической культуре. 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Владеть  умением логически грамотно излагать, аргументировать и обосновывать собственную точку зрения, доводить ее до собеседника.</w:t>
            </w:r>
          </w:p>
        </w:tc>
      </w:tr>
      <w:tr w:rsidR="00D210DB" w:rsidRPr="00D61F58" w:rsidTr="00D210DB">
        <w:trPr>
          <w:trHeight w:val="1579"/>
        </w:trPr>
        <w:tc>
          <w:tcPr>
            <w:tcW w:w="566" w:type="dxa"/>
            <w:vMerge w:val="restart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Раздел № 3</w:t>
            </w: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«Гимнастика»</w:t>
            </w: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Владеть знаниями об индивидуальных особенностях физического развития и физической подготовленности о соответствии их возрастным и половым нормативам.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Выполнять строевые приемы;  элементы на перекладине, лазать по канату в 2 приема;  акробатические элементы программы в комбинации, опорный прыжок через коня.       Выполнять тестовые упражнения на оценку уровня индивидуального развития основных физических качеств.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Демонстрировать физические кондиции (силовую выносливость).  Выполнять комплексы упражнений лечебной физической культуры с учётом имеющихся индивидуальных нарушений в показателях здоровья.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Организовывать самостоятельную деятельность с учетом требований ее безопасности, сохранности инвентаря и оборудования, организации места занятий</w:t>
            </w:r>
            <w:r w:rsidRPr="00D61F5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</w:t>
            </w:r>
            <w:r w:rsidRPr="00D61F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Находить ошибки при выполнении учебных заданий, отбирать способы их исправления.  Управлять эмоциями при общении со сверстниками и взрослыми, сохранять хладнокровие, сдержанность, рассудительность.</w:t>
            </w:r>
          </w:p>
        </w:tc>
      </w:tr>
      <w:tr w:rsidR="00D210DB" w:rsidRPr="00D61F58" w:rsidTr="00D210DB">
        <w:trPr>
          <w:trHeight w:val="1629"/>
        </w:trPr>
        <w:tc>
          <w:tcPr>
            <w:tcW w:w="566" w:type="dxa"/>
            <w:vMerge w:val="restart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Раздел № 4</w:t>
            </w: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«Спортивные игры»</w:t>
            </w: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Проявлять культуру общения и взаимодействия в процессе занятий физической культурой, игровой и соревновательной деятельности.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Уметь планировать режим дня, обеспечивать оптимальное сочетание нагрузки и отдыха.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основные технические действия и приёмы игры в волейбол, баскетбол в условиях учебной и игровой деятельности. </w:t>
            </w: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Осуществлять судейство по одному из осваиваемых видов спорта.</w:t>
            </w: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обороне».</w:t>
            </w:r>
          </w:p>
        </w:tc>
      </w:tr>
      <w:tr w:rsidR="00D210DB" w:rsidRPr="00D61F58" w:rsidTr="00D210DB">
        <w:trPr>
          <w:trHeight w:val="242"/>
        </w:trPr>
        <w:tc>
          <w:tcPr>
            <w:tcW w:w="566" w:type="dxa"/>
            <w:vMerge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D210DB" w:rsidRPr="00D61F58" w:rsidRDefault="00D210DB" w:rsidP="00681377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красоту телосложения и осанки, сравнивать их с эталонными образцами.</w:t>
            </w:r>
          </w:p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210DB" w:rsidRPr="00D61F58" w:rsidRDefault="00D210DB" w:rsidP="006813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физическую культуру как явление культуры, </w:t>
            </w:r>
            <w:proofErr w:type="gramStart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>способствующая</w:t>
            </w:r>
            <w:proofErr w:type="gramEnd"/>
            <w:r w:rsidRPr="00D61F58">
              <w:rPr>
                <w:rFonts w:ascii="Times New Roman" w:hAnsi="Times New Roman" w:cs="Times New Roman"/>
                <w:sz w:val="24"/>
                <w:szCs w:val="24"/>
              </w:rPr>
              <w:t xml:space="preserve"> развитию целостной личности человека, сознания и мышления, физических, психических и нравственных качеств.</w:t>
            </w:r>
          </w:p>
        </w:tc>
      </w:tr>
    </w:tbl>
    <w:p w:rsidR="005C6791" w:rsidRDefault="005C6791" w:rsidP="005C6791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  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основной школе.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 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основную школу.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программного материала по предмету “Физическая культура”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0DB">
        <w:rPr>
          <w:rFonts w:ascii="Times New Roman" w:hAnsi="Times New Roman" w:cs="Times New Roman"/>
          <w:b/>
          <w:sz w:val="24"/>
          <w:szCs w:val="24"/>
        </w:rPr>
        <w:t xml:space="preserve">Знания о физической культуре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0DB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lastRenderedPageBreak/>
        <w:t xml:space="preserve">• руководствоваться правилами оказания первой доврачебной помощи при травмах и ушибах во время самостоятельных занятий физическими упражнениями.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0DB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 </w:t>
      </w:r>
    </w:p>
    <w:p w:rsidR="000A5AA0" w:rsidRPr="00441515" w:rsidRDefault="000A5AA0" w:rsidP="00D210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515">
        <w:rPr>
          <w:rFonts w:ascii="Times New Roman" w:hAnsi="Times New Roman" w:cs="Times New Roman"/>
          <w:b/>
          <w:sz w:val="24"/>
          <w:szCs w:val="24"/>
        </w:rPr>
        <w:t xml:space="preserve">Способы двигательной (физкультурной) деятельности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0DB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0DB">
        <w:rPr>
          <w:rFonts w:ascii="Times New Roman" w:hAnsi="Times New Roman" w:cs="Times New Roman"/>
          <w:b/>
          <w:sz w:val="24"/>
          <w:szCs w:val="24"/>
        </w:rPr>
        <w:t xml:space="preserve">Выпускник получит возможность научиться: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динамики индивидуального физического развития и физической подготовленности;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проводить восстановительные мероприятия с использованием банных процедур и сеансов оздоровительного массажа. </w:t>
      </w:r>
    </w:p>
    <w:p w:rsidR="000A5AA0" w:rsidRPr="00441515" w:rsidRDefault="000A5AA0" w:rsidP="00D210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41515">
        <w:rPr>
          <w:rFonts w:ascii="Times New Roman" w:hAnsi="Times New Roman" w:cs="Times New Roman"/>
          <w:b/>
          <w:sz w:val="24"/>
          <w:szCs w:val="24"/>
        </w:rPr>
        <w:t xml:space="preserve">Физическое совершенствование </w:t>
      </w:r>
    </w:p>
    <w:p w:rsidR="000A5AA0" w:rsidRPr="00441515" w:rsidRDefault="000A5AA0" w:rsidP="00D210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515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 </w:t>
      </w:r>
    </w:p>
    <w:bookmarkEnd w:id="0"/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выполнять гимнастические комбинации на спортивных снарядах из числа хорошо освоенных упражнений;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выполнять легкоатлетические упражнения в беге и прыжках (в высоту и длину);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выполнять основные технические действия и приемы игры в футбол в условиях учебной и игровой деятельности;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выполнять основные технические действия и приемы игры в волейбол в условиях учебной и игровой деятельности;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выполнять основные технические действия и приемы игры в баскетбол в условиях учебной и игровой деятельности;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lastRenderedPageBreak/>
        <w:t xml:space="preserve">• выполнять тестовые упражнения на оценку уровня индивидуального развития основных физических качеств.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Выпускник получит возможность научиться: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выполнять комплексы упражнений лечебной физической культуры с учетом имеющихся индивидуальных нарушений в показателях здоровья;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преодолевать естественные и искусственные препятствия с помощью разнообразных способов лазания, прыжков и бега;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осуществлять судейство по одному из осваиваемых видов спорта;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• выполнять тестовые нормативы по физической подготовке. 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10DB">
        <w:rPr>
          <w:rFonts w:ascii="Times New Roman" w:hAnsi="Times New Roman" w:cs="Times New Roman"/>
          <w:b/>
          <w:sz w:val="24"/>
          <w:szCs w:val="24"/>
        </w:rPr>
        <w:t xml:space="preserve">Выпускник научиться демонстрировать: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Двигательные умения, навыки и способности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В циклических и ациклических локомоциях: с максимальной скоростью пробегать 60 м из положения низкого старта; в </w:t>
      </w:r>
      <w:proofErr w:type="spellStart"/>
      <w:r w:rsidRPr="00D210DB">
        <w:rPr>
          <w:rFonts w:ascii="Times New Roman" w:hAnsi="Times New Roman" w:cs="Times New Roman"/>
          <w:sz w:val="24"/>
          <w:szCs w:val="24"/>
        </w:rPr>
        <w:t>ранномерном</w:t>
      </w:r>
      <w:proofErr w:type="spellEnd"/>
      <w:r w:rsidRPr="00D210DB">
        <w:rPr>
          <w:rFonts w:ascii="Times New Roman" w:hAnsi="Times New Roman" w:cs="Times New Roman"/>
          <w:sz w:val="24"/>
          <w:szCs w:val="24"/>
        </w:rPr>
        <w:t xml:space="preserve">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В метаниях на дальность и на меткость: метать малый мяч и мяч 150 г с места и с разбега (10—12 м) с использованием </w:t>
      </w:r>
      <w:proofErr w:type="spellStart"/>
      <w:r w:rsidRPr="00D210DB">
        <w:rPr>
          <w:rFonts w:ascii="Times New Roman" w:hAnsi="Times New Roman" w:cs="Times New Roman"/>
          <w:sz w:val="24"/>
          <w:szCs w:val="24"/>
        </w:rPr>
        <w:t>четьгрехшажного</w:t>
      </w:r>
      <w:proofErr w:type="spellEnd"/>
      <w:r w:rsidRPr="00D210DB">
        <w:rPr>
          <w:rFonts w:ascii="Times New Roman" w:hAnsi="Times New Roman" w:cs="Times New Roman"/>
          <w:sz w:val="24"/>
          <w:szCs w:val="24"/>
        </w:rPr>
        <w:t xml:space="preserve"> варианта бросковых шагов с соблюдением ритма; метать малый мяч и мяч 150 г с места и с трех шагов разбега в горизонтальную и вертикальную цели с 10—15 м, метать малый мяч и мяч 150 г с места по медленно и быстро движущейся цели с 10—12 м.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210DB">
        <w:rPr>
          <w:rFonts w:ascii="Times New Roman" w:hAnsi="Times New Roman" w:cs="Times New Roman"/>
          <w:sz w:val="24"/>
          <w:szCs w:val="24"/>
        </w:rPr>
        <w:t>гимнастическах</w:t>
      </w:r>
      <w:proofErr w:type="spellEnd"/>
      <w:r w:rsidRPr="00D210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10DB">
        <w:rPr>
          <w:rFonts w:ascii="Times New Roman" w:hAnsi="Times New Roman" w:cs="Times New Roman"/>
          <w:sz w:val="24"/>
          <w:szCs w:val="24"/>
        </w:rPr>
        <w:t>акробатическах</w:t>
      </w:r>
      <w:proofErr w:type="spellEnd"/>
      <w:r w:rsidRPr="00D210DB">
        <w:rPr>
          <w:rFonts w:ascii="Times New Roman" w:hAnsi="Times New Roman" w:cs="Times New Roman"/>
          <w:sz w:val="24"/>
          <w:szCs w:val="24"/>
        </w:rPr>
        <w:t xml:space="preserve"> упражнениях: 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</w:t>
      </w:r>
      <w:proofErr w:type="spellStart"/>
      <w:r w:rsidRPr="00D210DB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Pr="00D210DB">
        <w:rPr>
          <w:rFonts w:ascii="Times New Roman" w:hAnsi="Times New Roman" w:cs="Times New Roman"/>
          <w:sz w:val="24"/>
          <w:szCs w:val="24"/>
        </w:rPr>
        <w:t xml:space="preserve">, мост и поворот в </w:t>
      </w:r>
      <w:proofErr w:type="gramStart"/>
      <w:r w:rsidRPr="00D210DB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D210DB">
        <w:rPr>
          <w:rFonts w:ascii="Times New Roman" w:hAnsi="Times New Roman" w:cs="Times New Roman"/>
          <w:sz w:val="24"/>
          <w:szCs w:val="24"/>
        </w:rPr>
        <w:t xml:space="preserve"> стоя на одном колене (девочки).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В спортивных играх: играть в одну из спортивных игр (по упрощенным правилам).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Физическая подготовленность: должна соответствовать, как минимум, среднему уровню показателей развития основных физических способностей с учетом региональных условий и индивидуальных возможностей учащихся.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Способы </w:t>
      </w:r>
      <w:proofErr w:type="spellStart"/>
      <w:r w:rsidRPr="00D210DB">
        <w:rPr>
          <w:rFonts w:ascii="Times New Roman" w:hAnsi="Times New Roman" w:cs="Times New Roman"/>
          <w:sz w:val="24"/>
          <w:szCs w:val="24"/>
        </w:rPr>
        <w:t>фазкультурно-оздоровательной</w:t>
      </w:r>
      <w:proofErr w:type="spellEnd"/>
      <w:r w:rsidRPr="00D210DB">
        <w:rPr>
          <w:rFonts w:ascii="Times New Roman" w:hAnsi="Times New Roman" w:cs="Times New Roman"/>
          <w:sz w:val="24"/>
          <w:szCs w:val="24"/>
        </w:rPr>
        <w:t xml:space="preserve">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упражнений. </w:t>
      </w:r>
    </w:p>
    <w:p w:rsidR="000A5AA0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 xml:space="preserve">Способы спортивной деятельности: участвовать в соревновании по легкоатлетическому </w:t>
      </w:r>
      <w:proofErr w:type="spellStart"/>
      <w:r w:rsidRPr="00D210DB">
        <w:rPr>
          <w:rFonts w:ascii="Times New Roman" w:hAnsi="Times New Roman" w:cs="Times New Roman"/>
          <w:sz w:val="24"/>
          <w:szCs w:val="24"/>
        </w:rPr>
        <w:t>четырехборью</w:t>
      </w:r>
      <w:proofErr w:type="spellEnd"/>
      <w:r w:rsidRPr="00D210DB">
        <w:rPr>
          <w:rFonts w:ascii="Times New Roman" w:hAnsi="Times New Roman" w:cs="Times New Roman"/>
          <w:sz w:val="24"/>
          <w:szCs w:val="24"/>
        </w:rPr>
        <w:t xml:space="preserve">: бег 60 м, прыжок в длину или в высоту с разбега, метание, бег на выносливость; участвовать в соревнованиях по одному из видов спорта. </w:t>
      </w:r>
    </w:p>
    <w:p w:rsidR="00F112E3" w:rsidRPr="00D210DB" w:rsidRDefault="000A5AA0" w:rsidP="00D210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210DB">
        <w:rPr>
          <w:rFonts w:ascii="Times New Roman" w:hAnsi="Times New Roman" w:cs="Times New Roman"/>
          <w:sz w:val="24"/>
          <w:szCs w:val="24"/>
        </w:rPr>
        <w:t>Правила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</w:t>
      </w:r>
    </w:p>
    <w:sectPr w:rsidR="00F112E3" w:rsidRPr="00D210DB" w:rsidSect="000A5AA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B93"/>
    <w:rsid w:val="000A5AA0"/>
    <w:rsid w:val="00441515"/>
    <w:rsid w:val="004C3CE3"/>
    <w:rsid w:val="005C6791"/>
    <w:rsid w:val="00A53B93"/>
    <w:rsid w:val="00D210DB"/>
    <w:rsid w:val="00F1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A5AA0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99"/>
    <w:locked/>
    <w:rsid w:val="000A5AA0"/>
  </w:style>
  <w:style w:type="table" w:styleId="a5">
    <w:name w:val="Table Grid"/>
    <w:basedOn w:val="a1"/>
    <w:uiPriority w:val="59"/>
    <w:rsid w:val="000A5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A5AA0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99"/>
    <w:locked/>
    <w:rsid w:val="000A5AA0"/>
  </w:style>
  <w:style w:type="table" w:styleId="a5">
    <w:name w:val="Table Grid"/>
    <w:basedOn w:val="a1"/>
    <w:uiPriority w:val="59"/>
    <w:rsid w:val="000A5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2458</Words>
  <Characters>14013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Анатольевна</cp:lastModifiedBy>
  <cp:revision>3</cp:revision>
  <dcterms:created xsi:type="dcterms:W3CDTF">2020-12-19T11:38:00Z</dcterms:created>
  <dcterms:modified xsi:type="dcterms:W3CDTF">2020-12-19T15:20:00Z</dcterms:modified>
</cp:coreProperties>
</file>